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rFonts w:ascii="Lato" w:cs="Lato" w:eastAsia="Lato" w:hAnsi="Lato"/>
          <w:b w:val="0"/>
          <w:color w:val="999999"/>
          <w:sz w:val="24"/>
          <w:szCs w:val="24"/>
        </w:rPr>
      </w:pPr>
      <w:bookmarkStart w:colFirst="0" w:colLast="0" w:name="_627eq28u9t6g" w:id="0"/>
      <w:bookmarkEnd w:id="0"/>
      <w:r w:rsidDel="00000000" w:rsidR="00000000" w:rsidRPr="00000000">
        <w:rPr>
          <w:rFonts w:ascii="Lato" w:cs="Lato" w:eastAsia="Lato" w:hAnsi="Lato"/>
          <w:b w:val="0"/>
          <w:color w:val="e06666"/>
          <w:rtl w:val="0"/>
        </w:rPr>
        <w:t xml:space="preserve">Corey Arntson     </w:t>
      </w:r>
      <w:r w:rsidDel="00000000" w:rsidR="00000000" w:rsidRPr="00000000">
        <w:rPr>
          <w:rFonts w:ascii="Lato" w:cs="Lato" w:eastAsia="Lato" w:hAnsi="Lato"/>
          <w:b w:val="0"/>
          <w:color w:val="999999"/>
          <w:sz w:val="24"/>
          <w:szCs w:val="24"/>
          <w:rtl w:val="0"/>
        </w:rPr>
        <w:t xml:space="preserve">[They/Them/She/Her]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Maple Grove, MN 55369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(612) 849-8335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Kurrrie@gmail.com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CoreyArntson.com</w:t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ato" w:cs="Lato" w:eastAsia="Lato" w:hAnsi="Lato"/>
          <w:b w:val="0"/>
          <w:sz w:val="22"/>
          <w:szCs w:val="22"/>
        </w:rPr>
      </w:pPr>
      <w:bookmarkStart w:colFirst="0" w:colLast="0" w:name="_yjopotylhxgf" w:id="1"/>
      <w:bookmarkEnd w:id="1"/>
      <w:r w:rsidDel="00000000" w:rsidR="00000000" w:rsidRPr="00000000">
        <w:rPr>
          <w:rFonts w:ascii="Lato" w:cs="Lato" w:eastAsia="Lato" w:hAnsi="Lato"/>
          <w:b w:val="0"/>
          <w:color w:val="e06666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Software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Photoshop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Premiere Pro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After Effects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Audition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Illustrator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7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AutoCAD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Graphic Design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Graphics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Audio Capture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Soundboard Operation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Camera Operation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Editing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rPr>
          <w:rFonts w:ascii="Lato" w:cs="Lato" w:eastAsia="Lato" w:hAnsi="Lato"/>
          <w:b w:val="0"/>
          <w:color w:val="e06666"/>
        </w:rPr>
      </w:pPr>
      <w:bookmarkStart w:colFirst="0" w:colLast="0" w:name="_l85kmacqlz78" w:id="2"/>
      <w:bookmarkEnd w:id="2"/>
      <w:r w:rsidDel="00000000" w:rsidR="00000000" w:rsidRPr="00000000">
        <w:rPr>
          <w:rFonts w:ascii="Lato" w:cs="Lato" w:eastAsia="Lato" w:hAnsi="Lato"/>
          <w:b w:val="0"/>
          <w:color w:val="e06666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pStyle w:val="Heading2"/>
        <w:pageBreakBefore w:val="0"/>
        <w:rPr/>
      </w:pPr>
      <w:bookmarkStart w:colFirst="0" w:colLast="0" w:name="_lpa6ra36w55u" w:id="3"/>
      <w:bookmarkEnd w:id="3"/>
      <w:r w:rsidDel="00000000" w:rsidR="00000000" w:rsidRPr="00000000">
        <w:rPr>
          <w:rtl w:val="0"/>
        </w:rPr>
        <w:t xml:space="preserve">Sept.  2015 - May 2018</w:t>
      </w:r>
    </w:p>
    <w:p w:rsidR="00000000" w:rsidDel="00000000" w:rsidP="00000000" w:rsidRDefault="00000000" w:rsidRPr="00000000" w14:paraId="0000001B">
      <w:pPr>
        <w:pStyle w:val="Heading3"/>
        <w:pageBreakBefore w:val="0"/>
        <w:rPr>
          <w:rFonts w:ascii="Lato" w:cs="Lato" w:eastAsia="Lato" w:hAnsi="Lato"/>
          <w:b w:val="0"/>
          <w:i w:val="1"/>
          <w:sz w:val="24"/>
          <w:szCs w:val="24"/>
        </w:rPr>
      </w:pPr>
      <w:bookmarkStart w:colFirst="0" w:colLast="0" w:name="_edojxzvehzt8" w:id="4"/>
      <w:bookmarkEnd w:id="4"/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Hennepin Technical College, Brooklyn Park, MN</w:t>
      </w:r>
      <w:r w:rsidDel="00000000" w:rsidR="00000000" w:rsidRPr="00000000">
        <w:rPr>
          <w:rFonts w:ascii="Lato" w:cs="Lato" w:eastAsia="Lato" w:hAnsi="Lato"/>
          <w:b w:val="0"/>
          <w:i w:val="1"/>
          <w:sz w:val="24"/>
          <w:szCs w:val="24"/>
          <w:rtl w:val="0"/>
        </w:rPr>
        <w:t xml:space="preserve"> - Associate's Degree in Video Production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Myself</w:t>
      </w:r>
      <w:r w:rsidDel="00000000" w:rsidR="00000000" w:rsidRPr="00000000">
        <w:rPr>
          <w:sz w:val="24"/>
          <w:szCs w:val="24"/>
          <w:rtl w:val="0"/>
        </w:rPr>
        <w:t xml:space="preserve">, fueled by a creative drive to learn and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color w:val="e06666"/>
          <w:sz w:val="28"/>
          <w:szCs w:val="28"/>
        </w:rPr>
      </w:pPr>
      <w:r w:rsidDel="00000000" w:rsidR="00000000" w:rsidRPr="00000000">
        <w:rPr>
          <w:color w:val="e06666"/>
          <w:sz w:val="28"/>
          <w:szCs w:val="28"/>
          <w:rtl w:val="0"/>
        </w:rPr>
        <w:t xml:space="preserve">Paid Work Experience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71o9n1uqutoi" w:id="5"/>
      <w:bookmarkEnd w:id="5"/>
      <w:r w:rsidDel="00000000" w:rsidR="00000000" w:rsidRPr="00000000">
        <w:rPr>
          <w:rtl w:val="0"/>
        </w:rPr>
        <w:t xml:space="preserve">July 2020</w:t>
      </w:r>
      <w:r w:rsidDel="00000000" w:rsidR="00000000" w:rsidRPr="00000000">
        <w:rPr>
          <w:rtl w:val="0"/>
        </w:rPr>
        <w:t xml:space="preserve"> - PRESENT $32,000/Yr</w:t>
      </w:r>
    </w:p>
    <w:p w:rsidR="00000000" w:rsidDel="00000000" w:rsidP="00000000" w:rsidRDefault="00000000" w:rsidRPr="00000000" w14:paraId="0000001F">
      <w:pPr>
        <w:pStyle w:val="Heading3"/>
        <w:rPr>
          <w:rFonts w:ascii="Lato" w:cs="Lato" w:eastAsia="Lato" w:hAnsi="Lato"/>
          <w:b w:val="0"/>
          <w:sz w:val="24"/>
          <w:szCs w:val="24"/>
        </w:rPr>
      </w:pPr>
      <w:bookmarkStart w:colFirst="0" w:colLast="0" w:name="_esr2oj6jaoqv" w:id="6"/>
      <w:bookmarkEnd w:id="6"/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Z Systems inc, St. Louis Par</w:t>
      </w:r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k MN</w:t>
      </w:r>
    </w:p>
    <w:p w:rsidR="00000000" w:rsidDel="00000000" w:rsidP="00000000" w:rsidRDefault="00000000" w:rsidRPr="00000000" w14:paraId="00000020">
      <w:pPr>
        <w:pStyle w:val="Heading3"/>
        <w:rPr>
          <w:rFonts w:ascii="Lato" w:cs="Lato" w:eastAsia="Lato" w:hAnsi="Lato"/>
          <w:b w:val="0"/>
          <w:i w:val="1"/>
          <w:sz w:val="24"/>
          <w:szCs w:val="24"/>
        </w:rPr>
      </w:pPr>
      <w:bookmarkStart w:colFirst="0" w:colLast="0" w:name="_14257pm4xffa" w:id="7"/>
      <w:bookmarkEnd w:id="7"/>
      <w:r w:rsidDel="00000000" w:rsidR="00000000" w:rsidRPr="00000000">
        <w:rPr>
          <w:rFonts w:ascii="Lato" w:cs="Lato" w:eastAsia="Lato" w:hAnsi="Lato"/>
          <w:b w:val="0"/>
          <w:i w:val="1"/>
          <w:sz w:val="24"/>
          <w:szCs w:val="24"/>
          <w:rtl w:val="0"/>
        </w:rPr>
        <w:t xml:space="preserve">- Installation Tech. / Graphic Designer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/>
        <w:ind w:left="720" w:right="-3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Expertise in installation and use of specialty production equipment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Graphic design for marketing and video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Teamwork and physical labor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before="0" w:beforeAutospacing="0"/>
        <w:ind w:left="720" w:right="-3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Improvisation and troubleshooting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wf2h8i9yo7ne" w:id="8"/>
      <w:bookmarkEnd w:id="8"/>
      <w:r w:rsidDel="00000000" w:rsidR="00000000" w:rsidRPr="00000000">
        <w:rPr>
          <w:rtl w:val="0"/>
        </w:rPr>
        <w:t xml:space="preserve">Sept.</w:t>
      </w:r>
      <w:r w:rsidDel="00000000" w:rsidR="00000000" w:rsidRPr="00000000">
        <w:rPr>
          <w:rtl w:val="0"/>
        </w:rPr>
        <w:t xml:space="preserve"> 2015 - Oct. 2020 $15/Hr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ato" w:cs="Lato" w:eastAsia="Lato" w:hAnsi="Lato"/>
          <w:b w:val="0"/>
          <w:sz w:val="24"/>
          <w:szCs w:val="24"/>
        </w:rPr>
      </w:pPr>
      <w:bookmarkStart w:colFirst="0" w:colLast="0" w:name="_mofu6vopi18q" w:id="9"/>
      <w:bookmarkEnd w:id="9"/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Dicks Bar and Grill</w:t>
      </w:r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, Osseo MN</w:t>
      </w:r>
      <w:r w:rsidDel="00000000" w:rsidR="00000000" w:rsidRPr="00000000">
        <w:rPr>
          <w:rFonts w:ascii="Lato" w:cs="Lato" w:eastAsia="Lato" w:hAnsi="Lato"/>
          <w:b w:val="0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vc2g3o7ac6up" w:id="10"/>
      <w:bookmarkEnd w:id="10"/>
      <w:r w:rsidDel="00000000" w:rsidR="00000000" w:rsidRPr="00000000">
        <w:rPr>
          <w:rFonts w:ascii="Lato" w:cs="Lato" w:eastAsia="Lato" w:hAnsi="Lato"/>
          <w:b w:val="0"/>
          <w:i w:val="1"/>
          <w:sz w:val="24"/>
          <w:szCs w:val="24"/>
          <w:rtl w:val="0"/>
        </w:rPr>
        <w:t xml:space="preserve"> - Chef / Team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</w:t>
      </w:r>
      <w:r w:rsidDel="00000000" w:rsidR="00000000" w:rsidRPr="00000000">
        <w:rPr>
          <w:sz w:val="24"/>
          <w:szCs w:val="24"/>
          <w:rtl w:val="0"/>
        </w:rPr>
        <w:t xml:space="preserve"> stress and workload management skills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Organizational skills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Teamwork and strategy communication skills</w:t>
      </w:r>
    </w:p>
    <w:p w:rsidR="00000000" w:rsidDel="00000000" w:rsidP="00000000" w:rsidRDefault="00000000" w:rsidRPr="00000000" w14:paraId="0000002B">
      <w:pPr>
        <w:pStyle w:val="Heading2"/>
        <w:pageBreakBefore w:val="0"/>
        <w:rPr/>
      </w:pPr>
      <w:bookmarkStart w:colFirst="0" w:colLast="0" w:name="_yms83atcugqo" w:id="11"/>
      <w:bookmarkEnd w:id="11"/>
      <w:r w:rsidDel="00000000" w:rsidR="00000000" w:rsidRPr="00000000">
        <w:rPr>
          <w:rtl w:val="0"/>
        </w:rPr>
        <w:t xml:space="preserve">Aug</w:t>
      </w:r>
      <w:r w:rsidDel="00000000" w:rsidR="00000000" w:rsidRPr="00000000">
        <w:rPr>
          <w:rtl w:val="0"/>
        </w:rPr>
        <w:t xml:space="preserve">. 2018 - Oct. 2018 $13/Hr</w:t>
      </w:r>
    </w:p>
    <w:p w:rsidR="00000000" w:rsidDel="00000000" w:rsidP="00000000" w:rsidRDefault="00000000" w:rsidRPr="00000000" w14:paraId="0000002C">
      <w:pPr>
        <w:pStyle w:val="Heading3"/>
        <w:pageBreakBefore w:val="0"/>
        <w:rPr>
          <w:rFonts w:ascii="Lato" w:cs="Lato" w:eastAsia="Lato" w:hAnsi="Lato"/>
          <w:b w:val="0"/>
          <w:sz w:val="24"/>
          <w:szCs w:val="24"/>
        </w:rPr>
      </w:pPr>
      <w:bookmarkStart w:colFirst="0" w:colLast="0" w:name="_fanl5xu51pud" w:id="12"/>
      <w:bookmarkEnd w:id="12"/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Talkit Rockit, Maple Grove MN</w:t>
      </w:r>
    </w:p>
    <w:p w:rsidR="00000000" w:rsidDel="00000000" w:rsidP="00000000" w:rsidRDefault="00000000" w:rsidRPr="00000000" w14:paraId="0000002D">
      <w:pPr>
        <w:pStyle w:val="Heading3"/>
        <w:pageBreakBefore w:val="0"/>
        <w:rPr>
          <w:rFonts w:ascii="Lato" w:cs="Lato" w:eastAsia="Lato" w:hAnsi="Lato"/>
          <w:b w:val="0"/>
          <w:sz w:val="24"/>
          <w:szCs w:val="24"/>
        </w:rPr>
      </w:pPr>
      <w:bookmarkStart w:colFirst="0" w:colLast="0" w:name="_bsf4hoj73b0k" w:id="13"/>
      <w:bookmarkEnd w:id="13"/>
      <w:r w:rsidDel="00000000" w:rsidR="00000000" w:rsidRPr="00000000">
        <w:rPr>
          <w:rFonts w:ascii="Lato" w:cs="Lato" w:eastAsia="Lato" w:hAnsi="Lato"/>
          <w:b w:val="0"/>
          <w:i w:val="1"/>
          <w:sz w:val="24"/>
          <w:szCs w:val="24"/>
          <w:rtl w:val="0"/>
        </w:rPr>
        <w:t xml:space="preserve"> - Creative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 work environment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 strategizing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Photography and product lighting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Layout and template design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Graphic design for marketing material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Lato" w:cs="Lato" w:eastAsia="Lato" w:hAnsi="Lato"/>
          <w:b w:val="0"/>
          <w:color w:val="e06666"/>
        </w:rPr>
      </w:pPr>
      <w:bookmarkStart w:colFirst="0" w:colLast="0" w:name="_x581e43q6wa8" w:id="14"/>
      <w:bookmarkEnd w:id="14"/>
      <w:r w:rsidDel="00000000" w:rsidR="00000000" w:rsidRPr="00000000">
        <w:rPr>
          <w:rFonts w:ascii="Lato" w:cs="Lato" w:eastAsia="Lato" w:hAnsi="Lato"/>
          <w:b w:val="0"/>
          <w:color w:val="e06666"/>
          <w:rtl w:val="0"/>
        </w:rPr>
        <w:t xml:space="preserve">Branded Marketing Projects For..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Sony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Panasonic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Blackmagic Design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Z-Fest 2020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Lato" w:cs="Lato" w:eastAsia="Lato" w:hAnsi="Lato"/>
          <w:b w:val="0"/>
          <w:color w:val="e06666"/>
          <w:sz w:val="28"/>
          <w:szCs w:val="28"/>
        </w:rPr>
      </w:pPr>
      <w:bookmarkStart w:colFirst="0" w:colLast="0" w:name="_eu79ix763hc" w:id="15"/>
      <w:bookmarkEnd w:id="15"/>
      <w:r w:rsidDel="00000000" w:rsidR="00000000" w:rsidRPr="00000000">
        <w:rPr>
          <w:rFonts w:ascii="Lato" w:cs="Lato" w:eastAsia="Lato" w:hAnsi="Lato"/>
          <w:b w:val="0"/>
          <w:color w:val="e06666"/>
          <w:sz w:val="28"/>
          <w:szCs w:val="28"/>
          <w:rtl w:val="0"/>
        </w:rPr>
        <w:t xml:space="preserve">About Me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LGBTQ+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Photographer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Videographer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Skater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Gamer (Digital and Tabletop)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Hobbyist game designer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loyal friend who loves helping others reach their full potential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color w:val="e06666"/>
          <w:sz w:val="28"/>
          <w:szCs w:val="28"/>
        </w:rPr>
      </w:pPr>
      <w:r w:rsidDel="00000000" w:rsidR="00000000" w:rsidRPr="00000000">
        <w:rPr>
          <w:color w:val="e06666"/>
          <w:sz w:val="28"/>
          <w:szCs w:val="28"/>
          <w:rtl w:val="0"/>
        </w:rPr>
        <w:t xml:space="preserve">What I Need in a Work Environment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LGBTQ+ safe space where I can be myself without fear of discrimination or harassment.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environment that encourages creativity and self-expression rather than self-suppression.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spacing w:before="0" w:before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diverse workforce with equal opportunities for all people.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color w:val="e06666"/>
          <w:sz w:val="28"/>
          <w:szCs w:val="28"/>
        </w:rPr>
      </w:pPr>
      <w:r w:rsidDel="00000000" w:rsidR="00000000" w:rsidRPr="00000000">
        <w:rPr>
          <w:color w:val="e06666"/>
          <w:sz w:val="28"/>
          <w:szCs w:val="28"/>
          <w:rtl w:val="0"/>
        </w:rPr>
        <w:t xml:space="preserve">Awards and Achievements </w:t>
      </w:r>
    </w:p>
    <w:p w:rsidR="00000000" w:rsidDel="00000000" w:rsidP="00000000" w:rsidRDefault="00000000" w:rsidRPr="00000000" w14:paraId="0000004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 Scouts of America - Eagle Scout</w:t>
      </w:r>
    </w:p>
    <w:p w:rsidR="00000000" w:rsidDel="00000000" w:rsidP="00000000" w:rsidRDefault="00000000" w:rsidRPr="00000000" w14:paraId="00000050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NATAS Crystal Pillar Nomination - Co-writer of  </w:t>
      </w:r>
      <w:r w:rsidDel="00000000" w:rsidR="00000000" w:rsidRPr="00000000">
        <w:rPr>
          <w:i w:val="1"/>
          <w:sz w:val="24"/>
          <w:szCs w:val="24"/>
          <w:rtl w:val="0"/>
        </w:rPr>
        <w:t xml:space="preserve">Snapping and Driving PSA</w:t>
      </w:r>
    </w:p>
    <w:p w:rsidR="00000000" w:rsidDel="00000000" w:rsidP="00000000" w:rsidRDefault="00000000" w:rsidRPr="00000000" w14:paraId="00000051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NATAS Crystal Pillar Nomination - Writer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Cherry Flavored Cancer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cols w:equalWidth="0" w:num="2">
        <w:col w:space="720" w:w="4320"/>
        <w:col w:space="0" w:w="432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spacing w:before="0" w:lineRule="auto"/>
      <w:jc w:val="center"/>
      <w:rPr>
        <w:color w:val="f75d5d"/>
      </w:rPr>
    </w:pPr>
    <w:r w:rsidDel="00000000" w:rsidR="00000000" w:rsidRPr="00000000">
      <w:rPr>
        <w:sz w:val="12"/>
        <w:szCs w:val="12"/>
      </w:rPr>
      <w:drawing>
        <wp:inline distB="114300" distT="114300" distL="114300" distR="114300">
          <wp:extent cx="585788" cy="5857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jc w:val="center"/>
      <w:rPr>
        <w:sz w:val="12"/>
        <w:szCs w:val="12"/>
      </w:rPr>
    </w:pPr>
    <w:r w:rsidDel="00000000" w:rsidR="00000000" w:rsidRPr="00000000">
      <w:rPr>
        <w:sz w:val="12"/>
        <w:szCs w:val="12"/>
      </w:rPr>
      <w:drawing>
        <wp:inline distB="114300" distT="114300" distL="114300" distR="114300">
          <wp:extent cx="585788" cy="585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e0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e0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line="240" w:lineRule="auto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Kurrrie@g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